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8AB5" w14:textId="6E1051C1" w:rsidR="000852E5" w:rsidRPr="009C15FD" w:rsidRDefault="006B0227" w:rsidP="00836B99">
      <w:pPr>
        <w:spacing w:before="100" w:beforeAutospacing="1" w:after="100" w:afterAutospacing="1" w:line="240" w:lineRule="auto"/>
        <w:jc w:val="center"/>
        <w:outlineLvl w:val="0"/>
        <w:rPr>
          <w:rFonts w:ascii="Montserrat" w:eastAsia="Times New Roman" w:hAnsi="Montserrat" w:cs="Times New Roman"/>
          <w:b/>
          <w:bCs/>
          <w:color w:val="0B434F"/>
          <w:kern w:val="36"/>
          <w:sz w:val="40"/>
          <w:szCs w:val="40"/>
          <w:lang w:eastAsia="en-GB"/>
        </w:rPr>
      </w:pPr>
      <w:r>
        <w:rPr>
          <w:rFonts w:ascii="Montserrat" w:eastAsia="Times New Roman" w:hAnsi="Montserrat" w:cs="Times New Roman"/>
          <w:b/>
          <w:bCs/>
          <w:color w:val="0B434F"/>
          <w:kern w:val="36"/>
          <w:sz w:val="40"/>
          <w:szCs w:val="40"/>
          <w:lang w:eastAsia="en-GB"/>
        </w:rPr>
        <w:t>H</w:t>
      </w:r>
      <w:r w:rsidR="006B432C" w:rsidRPr="009C15FD">
        <w:rPr>
          <w:rFonts w:ascii="Montserrat" w:eastAsia="Times New Roman" w:hAnsi="Montserrat" w:cs="Times New Roman"/>
          <w:b/>
          <w:bCs/>
          <w:color w:val="0B434F"/>
          <w:kern w:val="36"/>
          <w:sz w:val="40"/>
          <w:szCs w:val="40"/>
          <w:lang w:eastAsia="en-GB"/>
        </w:rPr>
        <w:t>ead of Engagement</w:t>
      </w:r>
    </w:p>
    <w:p w14:paraId="0FC58761" w14:textId="5A4C5130" w:rsidR="006B0227" w:rsidRDefault="006B0227" w:rsidP="00753D8C">
      <w:pPr>
        <w:pStyle w:val="NoSpacing"/>
        <w:tabs>
          <w:tab w:val="left" w:pos="10065"/>
        </w:tabs>
        <w:ind w:right="-46"/>
        <w:jc w:val="both"/>
        <w:rPr>
          <w:rFonts w:ascii="Arial" w:hAnsi="Arial"/>
          <w:sz w:val="24"/>
          <w:szCs w:val="24"/>
        </w:rPr>
      </w:pPr>
      <w:r w:rsidRPr="466C6036">
        <w:rPr>
          <w:rFonts w:ascii="Arial" w:hAnsi="Arial"/>
          <w:sz w:val="24"/>
          <w:szCs w:val="24"/>
        </w:rPr>
        <w:t>The Arkwright Society is seeking a dynamic Head of Engagement to lead visitor and public engagement at the internationally significant Cromford Mills, part of the Derwent Valley Mills World Heritage Site.  Cromford Mills features the award-winning Arkwright Experience, tenanted offices, shops, cafes, a vibrant events program</w:t>
      </w:r>
      <w:r w:rsidR="7B0807E4" w:rsidRPr="466C6036">
        <w:rPr>
          <w:rFonts w:ascii="Arial" w:hAnsi="Arial"/>
          <w:sz w:val="24"/>
          <w:szCs w:val="24"/>
        </w:rPr>
        <w:t>me</w:t>
      </w:r>
      <w:r w:rsidRPr="466C6036">
        <w:rPr>
          <w:rFonts w:ascii="Arial" w:hAnsi="Arial"/>
          <w:sz w:val="24"/>
          <w:szCs w:val="24"/>
        </w:rPr>
        <w:t>, and a well-established schools and volunteer programme.</w:t>
      </w:r>
    </w:p>
    <w:p w14:paraId="6AF70A01" w14:textId="77777777" w:rsidR="006B0227" w:rsidRPr="006B0227" w:rsidRDefault="006B0227" w:rsidP="00753D8C">
      <w:pPr>
        <w:pStyle w:val="NoSpacing"/>
        <w:tabs>
          <w:tab w:val="left" w:pos="10065"/>
        </w:tabs>
        <w:ind w:right="-46"/>
        <w:jc w:val="both"/>
        <w:rPr>
          <w:rFonts w:ascii="Arial" w:hAnsi="Arial"/>
          <w:sz w:val="24"/>
          <w:szCs w:val="24"/>
        </w:rPr>
      </w:pPr>
    </w:p>
    <w:p w14:paraId="27E74FA9" w14:textId="77777777" w:rsidR="006B0227" w:rsidRPr="006B0227" w:rsidRDefault="006B0227" w:rsidP="00753D8C">
      <w:pPr>
        <w:pStyle w:val="NoSpacing"/>
        <w:tabs>
          <w:tab w:val="left" w:pos="10065"/>
        </w:tabs>
        <w:ind w:right="-46"/>
        <w:jc w:val="both"/>
        <w:rPr>
          <w:rFonts w:ascii="Arial" w:hAnsi="Arial"/>
          <w:sz w:val="24"/>
          <w:szCs w:val="24"/>
        </w:rPr>
      </w:pPr>
      <w:r w:rsidRPr="006B0227">
        <w:rPr>
          <w:rFonts w:ascii="Arial" w:hAnsi="Arial"/>
          <w:sz w:val="24"/>
          <w:szCs w:val="24"/>
        </w:rPr>
        <w:t>This is a pivotal time for the Charity, as we grow our visitor engagement and education offer while planning the conservation and future use of our iconic heritage buildings. As a key member of the senior leadership team, you will play a strategic role in shaping the future of Cromford Mills.</w:t>
      </w:r>
    </w:p>
    <w:p w14:paraId="68EA363E" w14:textId="77777777" w:rsidR="006B0227" w:rsidRDefault="006B0227" w:rsidP="3FCF786F">
      <w:pPr>
        <w:spacing w:before="100" w:beforeAutospacing="1" w:after="100" w:afterAutospacing="1" w:line="240" w:lineRule="auto"/>
        <w:outlineLvl w:val="0"/>
        <w:rPr>
          <w:rFonts w:ascii="Montserrat" w:eastAsia="Times New Roman" w:hAnsi="Montserrat" w:cs="Times New Roman"/>
          <w:b/>
          <w:bCs/>
          <w:color w:val="0B434F"/>
          <w:kern w:val="36"/>
          <w:sz w:val="40"/>
          <w:szCs w:val="40"/>
          <w:lang w:eastAsia="en-GB"/>
        </w:rPr>
      </w:pPr>
      <w:r>
        <w:rPr>
          <w:rFonts w:ascii="Montserrat" w:eastAsia="Times New Roman" w:hAnsi="Montserrat" w:cs="Times New Roman"/>
          <w:b/>
          <w:bCs/>
          <w:color w:val="0B434F"/>
          <w:kern w:val="36"/>
          <w:sz w:val="40"/>
          <w:szCs w:val="40"/>
          <w:lang w:eastAsia="en-GB"/>
        </w:rPr>
        <w:t>R</w:t>
      </w:r>
      <w:r w:rsidRPr="009C15FD">
        <w:rPr>
          <w:rFonts w:ascii="Montserrat" w:eastAsia="Times New Roman" w:hAnsi="Montserrat" w:cs="Times New Roman"/>
          <w:b/>
          <w:bCs/>
          <w:color w:val="0B434F"/>
          <w:kern w:val="36"/>
          <w:sz w:val="40"/>
          <w:szCs w:val="40"/>
          <w:lang w:eastAsia="en-GB"/>
        </w:rPr>
        <w:t>e</w:t>
      </w:r>
      <w:r>
        <w:rPr>
          <w:rFonts w:ascii="Montserrat" w:eastAsia="Times New Roman" w:hAnsi="Montserrat" w:cs="Times New Roman"/>
          <w:b/>
          <w:bCs/>
          <w:color w:val="0B434F"/>
          <w:kern w:val="36"/>
          <w:sz w:val="40"/>
          <w:szCs w:val="40"/>
          <w:lang w:eastAsia="en-GB"/>
        </w:rPr>
        <w:t>sponsibilities</w:t>
      </w:r>
    </w:p>
    <w:p w14:paraId="63B0C95A" w14:textId="166E3F38" w:rsidR="3A12E89B" w:rsidRDefault="3A12E89B" w:rsidP="3FCF786F">
      <w:pPr>
        <w:spacing w:before="180" w:after="180" w:line="240" w:lineRule="auto"/>
        <w:jc w:val="both"/>
        <w:rPr>
          <w:rFonts w:ascii="Arial" w:eastAsia="Arial" w:hAnsi="Arial" w:cs="Arial"/>
          <w:sz w:val="24"/>
          <w:szCs w:val="24"/>
        </w:rPr>
      </w:pPr>
      <w:r w:rsidRPr="3FCF786F">
        <w:rPr>
          <w:rFonts w:ascii="Arial" w:eastAsia="Arial" w:hAnsi="Arial" w:cs="Arial"/>
          <w:sz w:val="24"/>
          <w:szCs w:val="24"/>
        </w:rPr>
        <w:t xml:space="preserve">The Head of Engagement will lead public engagement for the Arkwright Society at a pivotal moment, as the organisation moves toward long-term financial sustainability as a charity and prepares to deliver the next major phase of site regeneration. </w:t>
      </w:r>
    </w:p>
    <w:p w14:paraId="36426C5E" w14:textId="3ECD7752" w:rsidR="3A12E89B" w:rsidRDefault="3A12E89B" w:rsidP="3FCF786F">
      <w:pPr>
        <w:spacing w:before="180" w:after="180" w:line="240" w:lineRule="auto"/>
        <w:jc w:val="both"/>
        <w:rPr>
          <w:rFonts w:ascii="Arial" w:eastAsia="Arial" w:hAnsi="Arial" w:cs="Arial"/>
          <w:sz w:val="24"/>
          <w:szCs w:val="24"/>
        </w:rPr>
      </w:pPr>
      <w:r w:rsidRPr="57F2C2E2">
        <w:rPr>
          <w:rFonts w:ascii="Arial" w:eastAsia="Arial" w:hAnsi="Arial" w:cs="Arial"/>
          <w:sz w:val="24"/>
          <w:szCs w:val="24"/>
        </w:rPr>
        <w:t xml:space="preserve">We are seeking a creative and strategic leader with excellent communication skills, capable of inspiring teams and delivering ambitious, sustainable outcomes. They will oversee our schools programme, marketing, volunteering, informal learning, and participatory arts, contributing directly to a high-quality and distinctive visitor experience. </w:t>
      </w:r>
    </w:p>
    <w:p w14:paraId="3E3CAC75" w14:textId="61D9B657" w:rsidR="3A12E89B" w:rsidRDefault="3A12E89B" w:rsidP="57F2C2E2">
      <w:pPr>
        <w:spacing w:before="240" w:after="240"/>
        <w:jc w:val="both"/>
        <w:rPr>
          <w:rFonts w:ascii="Arial" w:eastAsia="Arial" w:hAnsi="Arial" w:cs="Arial"/>
          <w:b/>
          <w:bCs/>
          <w:sz w:val="24"/>
          <w:szCs w:val="24"/>
        </w:rPr>
      </w:pPr>
      <w:r w:rsidRPr="57F2C2E2">
        <w:rPr>
          <w:rFonts w:ascii="Arial" w:eastAsia="Arial" w:hAnsi="Arial" w:cs="Arial"/>
          <w:b/>
          <w:bCs/>
          <w:sz w:val="24"/>
          <w:szCs w:val="24"/>
        </w:rPr>
        <w:t>Key responsibilities include:</w:t>
      </w:r>
    </w:p>
    <w:p w14:paraId="1A7F2225" w14:textId="63C7C1B1" w:rsidR="3A12E89B" w:rsidRDefault="3A12E89B" w:rsidP="3FCF786F">
      <w:pPr>
        <w:pStyle w:val="ListParagraph"/>
        <w:numPr>
          <w:ilvl w:val="0"/>
          <w:numId w:val="7"/>
        </w:numPr>
        <w:jc w:val="both"/>
        <w:rPr>
          <w:rFonts w:eastAsia="Arial"/>
          <w:sz w:val="24"/>
          <w:szCs w:val="24"/>
        </w:rPr>
      </w:pPr>
      <w:r w:rsidRPr="57F2C2E2">
        <w:rPr>
          <w:rFonts w:eastAsia="Arial"/>
          <w:sz w:val="24"/>
          <w:szCs w:val="24"/>
        </w:rPr>
        <w:t xml:space="preserve">Growing audiences and strengthening marketing to support income generation and long-term sustainability </w:t>
      </w:r>
      <w:r w:rsidR="660EAF8F" w:rsidRPr="57F2C2E2">
        <w:rPr>
          <w:rFonts w:eastAsia="Arial"/>
          <w:sz w:val="24"/>
          <w:szCs w:val="24"/>
        </w:rPr>
        <w:t>with enhanced visitor experience.</w:t>
      </w:r>
    </w:p>
    <w:p w14:paraId="21452A99" w14:textId="649312C7" w:rsidR="3A12E89B" w:rsidRDefault="3A12E89B" w:rsidP="3FCF786F">
      <w:pPr>
        <w:pStyle w:val="ListParagraph"/>
        <w:numPr>
          <w:ilvl w:val="0"/>
          <w:numId w:val="7"/>
        </w:numPr>
        <w:jc w:val="both"/>
        <w:rPr>
          <w:rFonts w:eastAsia="Arial"/>
          <w:sz w:val="24"/>
          <w:szCs w:val="24"/>
        </w:rPr>
      </w:pPr>
      <w:r w:rsidRPr="57F2C2E2">
        <w:rPr>
          <w:rFonts w:eastAsia="Arial"/>
          <w:sz w:val="24"/>
          <w:szCs w:val="24"/>
        </w:rPr>
        <w:t>Expanding schools, learning, and participatory arts programmes in line with future regeneration plans</w:t>
      </w:r>
      <w:r w:rsidR="7AA88025" w:rsidRPr="57F2C2E2">
        <w:rPr>
          <w:rFonts w:eastAsia="Arial"/>
          <w:sz w:val="24"/>
          <w:szCs w:val="24"/>
        </w:rPr>
        <w:t xml:space="preserve"> and strengthening our social and environmental impact.</w:t>
      </w:r>
      <w:r w:rsidRPr="57F2C2E2">
        <w:rPr>
          <w:rFonts w:eastAsia="Arial"/>
          <w:sz w:val="24"/>
          <w:szCs w:val="24"/>
        </w:rPr>
        <w:t xml:space="preserve"> </w:t>
      </w:r>
    </w:p>
    <w:p w14:paraId="34F16B22" w14:textId="70DD9EC9" w:rsidR="3A12E89B" w:rsidRDefault="3A12E89B" w:rsidP="3FCF786F">
      <w:pPr>
        <w:pStyle w:val="ListParagraph"/>
        <w:numPr>
          <w:ilvl w:val="0"/>
          <w:numId w:val="7"/>
        </w:numPr>
        <w:jc w:val="both"/>
        <w:rPr>
          <w:rFonts w:eastAsia="Arial"/>
          <w:sz w:val="24"/>
          <w:szCs w:val="24"/>
        </w:rPr>
      </w:pPr>
      <w:r w:rsidRPr="3FCF786F">
        <w:rPr>
          <w:rFonts w:eastAsia="Arial"/>
          <w:sz w:val="24"/>
          <w:szCs w:val="24"/>
        </w:rPr>
        <w:t xml:space="preserve">Leading volunteer recruitment and developing impactful heritage programmes </w:t>
      </w:r>
    </w:p>
    <w:p w14:paraId="72E69A4D" w14:textId="4AA05583" w:rsidR="3A12E89B" w:rsidRDefault="3A12E89B" w:rsidP="3FCF786F">
      <w:pPr>
        <w:pStyle w:val="ListParagraph"/>
        <w:numPr>
          <w:ilvl w:val="0"/>
          <w:numId w:val="7"/>
        </w:numPr>
        <w:jc w:val="both"/>
        <w:rPr>
          <w:rFonts w:eastAsia="Arial"/>
          <w:sz w:val="24"/>
          <w:szCs w:val="24"/>
        </w:rPr>
      </w:pPr>
      <w:r w:rsidRPr="3FCF786F">
        <w:rPr>
          <w:rFonts w:eastAsia="Arial"/>
          <w:sz w:val="24"/>
          <w:szCs w:val="24"/>
        </w:rPr>
        <w:t>Delivering accreditation and improving site interpretation to support the next phase of development</w:t>
      </w:r>
    </w:p>
    <w:p w14:paraId="7C78B9C0" w14:textId="5FB6B75A" w:rsidR="000852E5" w:rsidRPr="00A34878" w:rsidRDefault="000852E5" w:rsidP="006B0227">
      <w:pPr>
        <w:spacing w:before="180" w:after="180" w:line="240" w:lineRule="auto"/>
        <w:jc w:val="both"/>
        <w:rPr>
          <w:rFonts w:ascii="Arial" w:eastAsia="Times New Roman" w:hAnsi="Arial" w:cs="Arial"/>
          <w:color w:val="000000"/>
          <w:sz w:val="24"/>
          <w:szCs w:val="24"/>
          <w:lang w:eastAsia="en-GB"/>
        </w:rPr>
      </w:pPr>
      <w:r w:rsidRPr="006B0227">
        <w:rPr>
          <w:rFonts w:ascii="Arial" w:eastAsia="Times New Roman" w:hAnsi="Arial" w:cs="Arial"/>
          <w:sz w:val="24"/>
          <w:szCs w:val="24"/>
          <w:lang w:eastAsia="en-GB"/>
        </w:rPr>
        <w:t xml:space="preserve">The Arkwright Society will offer competitive terms and conditions for this position. </w:t>
      </w:r>
      <w:r w:rsidR="00A37979" w:rsidRPr="006B0227">
        <w:rPr>
          <w:rFonts w:ascii="Arial" w:eastAsia="Times New Roman" w:hAnsi="Arial" w:cs="Arial"/>
          <w:sz w:val="24"/>
          <w:szCs w:val="24"/>
          <w:lang w:eastAsia="en-GB"/>
        </w:rPr>
        <w:t>I</w:t>
      </w:r>
      <w:r w:rsidRPr="006B0227">
        <w:rPr>
          <w:rFonts w:ascii="Arial" w:eastAsia="Times New Roman" w:hAnsi="Arial" w:cs="Arial"/>
          <w:sz w:val="24"/>
          <w:szCs w:val="24"/>
          <w:lang w:eastAsia="en-GB"/>
        </w:rPr>
        <w:t xml:space="preserve">t is based in the beautiful village of Cromford which has good transport links and a strong sense of community. The Arkwright Society is proud to be an equal opportunities </w:t>
      </w:r>
      <w:r w:rsidRPr="00A34878">
        <w:rPr>
          <w:rFonts w:ascii="Arial" w:eastAsia="Times New Roman" w:hAnsi="Arial" w:cs="Arial"/>
          <w:color w:val="000000"/>
          <w:sz w:val="24"/>
          <w:szCs w:val="24"/>
          <w:lang w:eastAsia="en-GB"/>
        </w:rPr>
        <w:t>employer and would welcome applications from people of all backgrounds and cultures.</w:t>
      </w:r>
      <w:r w:rsidR="00F65287">
        <w:rPr>
          <w:rFonts w:ascii="Arial" w:eastAsia="Times New Roman" w:hAnsi="Arial" w:cs="Arial"/>
          <w:color w:val="000000"/>
          <w:sz w:val="24"/>
          <w:szCs w:val="24"/>
          <w:lang w:eastAsia="en-GB"/>
        </w:rPr>
        <w:t xml:space="preserve">    </w:t>
      </w:r>
    </w:p>
    <w:p w14:paraId="1044C598" w14:textId="4A1322EC" w:rsidR="000852E5" w:rsidRPr="00A34878" w:rsidRDefault="000852E5" w:rsidP="000852E5">
      <w:pPr>
        <w:spacing w:before="180" w:after="180" w:line="240" w:lineRule="auto"/>
        <w:rPr>
          <w:rFonts w:ascii="Arial" w:eastAsia="Times New Roman" w:hAnsi="Arial" w:cs="Arial"/>
          <w:color w:val="000000"/>
          <w:sz w:val="24"/>
          <w:szCs w:val="24"/>
          <w:lang w:eastAsia="en-GB"/>
        </w:rPr>
      </w:pPr>
      <w:r w:rsidRPr="57F2C2E2">
        <w:rPr>
          <w:rFonts w:ascii="Arial" w:eastAsia="Times New Roman" w:hAnsi="Arial" w:cs="Arial"/>
          <w:b/>
          <w:bCs/>
          <w:color w:val="000000" w:themeColor="text1"/>
          <w:sz w:val="24"/>
          <w:szCs w:val="24"/>
          <w:lang w:eastAsia="en-GB"/>
        </w:rPr>
        <w:t>Salary:</w:t>
      </w:r>
      <w:r w:rsidRPr="57F2C2E2">
        <w:rPr>
          <w:rFonts w:ascii="Arial" w:eastAsia="Times New Roman" w:hAnsi="Arial" w:cs="Arial"/>
          <w:color w:val="000000" w:themeColor="text1"/>
          <w:sz w:val="24"/>
          <w:szCs w:val="24"/>
          <w:lang w:eastAsia="en-GB"/>
        </w:rPr>
        <w:t> </w:t>
      </w:r>
      <w:r w:rsidR="7113909B" w:rsidRPr="57F2C2E2">
        <w:rPr>
          <w:rFonts w:ascii="Arial" w:eastAsia="Times New Roman" w:hAnsi="Arial" w:cs="Arial"/>
          <w:color w:val="000000" w:themeColor="text1"/>
          <w:sz w:val="24"/>
          <w:szCs w:val="24"/>
          <w:lang w:eastAsia="en-GB"/>
        </w:rPr>
        <w:t>up to</w:t>
      </w:r>
      <w:r w:rsidR="7113909B" w:rsidRPr="57F2C2E2">
        <w:rPr>
          <w:rFonts w:ascii="Arial" w:eastAsia="Times New Roman" w:hAnsi="Arial" w:cs="Arial"/>
          <w:b/>
          <w:bCs/>
          <w:color w:val="000000" w:themeColor="text1"/>
          <w:sz w:val="24"/>
          <w:szCs w:val="24"/>
          <w:lang w:eastAsia="en-GB"/>
        </w:rPr>
        <w:t xml:space="preserve"> </w:t>
      </w:r>
      <w:r w:rsidRPr="57F2C2E2">
        <w:rPr>
          <w:rFonts w:ascii="Arial" w:eastAsia="Times New Roman" w:hAnsi="Arial" w:cs="Arial"/>
          <w:color w:val="000000" w:themeColor="text1"/>
          <w:sz w:val="24"/>
          <w:szCs w:val="24"/>
          <w:lang w:eastAsia="en-GB"/>
        </w:rPr>
        <w:t>£</w:t>
      </w:r>
      <w:r w:rsidR="009A7512" w:rsidRPr="57F2C2E2">
        <w:rPr>
          <w:rFonts w:ascii="Arial" w:eastAsia="Times New Roman" w:hAnsi="Arial" w:cs="Arial"/>
          <w:color w:val="000000" w:themeColor="text1"/>
          <w:sz w:val="24"/>
          <w:szCs w:val="24"/>
          <w:lang w:eastAsia="en-GB"/>
        </w:rPr>
        <w:t>35</w:t>
      </w:r>
      <w:r w:rsidRPr="57F2C2E2">
        <w:rPr>
          <w:rFonts w:ascii="Arial" w:eastAsia="Times New Roman" w:hAnsi="Arial" w:cs="Arial"/>
          <w:color w:val="000000" w:themeColor="text1"/>
          <w:sz w:val="24"/>
          <w:szCs w:val="24"/>
          <w:lang w:eastAsia="en-GB"/>
        </w:rPr>
        <w:t>,000 p</w:t>
      </w:r>
      <w:r w:rsidR="48E419BA" w:rsidRPr="57F2C2E2">
        <w:rPr>
          <w:rFonts w:ascii="Arial" w:eastAsia="Times New Roman" w:hAnsi="Arial" w:cs="Arial"/>
          <w:color w:val="000000" w:themeColor="text1"/>
          <w:sz w:val="24"/>
          <w:szCs w:val="24"/>
          <w:lang w:eastAsia="en-GB"/>
        </w:rPr>
        <w:t>ro rata</w:t>
      </w:r>
      <w:r w:rsidRPr="57F2C2E2">
        <w:rPr>
          <w:rFonts w:ascii="Arial" w:eastAsia="Times New Roman" w:hAnsi="Arial" w:cs="Arial"/>
          <w:color w:val="000000" w:themeColor="text1"/>
          <w:sz w:val="24"/>
          <w:szCs w:val="24"/>
          <w:lang w:eastAsia="en-GB"/>
        </w:rPr>
        <w:t xml:space="preserve"> + benefits</w:t>
      </w:r>
      <w:r w:rsidR="4EAF5EEF" w:rsidRPr="57F2C2E2">
        <w:rPr>
          <w:rFonts w:ascii="Arial" w:eastAsia="Times New Roman" w:hAnsi="Arial" w:cs="Arial"/>
          <w:color w:val="000000" w:themeColor="text1"/>
          <w:sz w:val="24"/>
          <w:szCs w:val="24"/>
          <w:lang w:eastAsia="en-GB"/>
        </w:rPr>
        <w:t xml:space="preserve">.  Full time / part time considered </w:t>
      </w:r>
    </w:p>
    <w:p w14:paraId="395D0B9F" w14:textId="0C42079A" w:rsidR="000852E5" w:rsidRPr="00A34878" w:rsidRDefault="000852E5" w:rsidP="000852E5">
      <w:pPr>
        <w:spacing w:before="180" w:after="180" w:line="240" w:lineRule="auto"/>
        <w:rPr>
          <w:rFonts w:ascii="Arial" w:eastAsia="Times New Roman" w:hAnsi="Arial" w:cs="Arial"/>
          <w:b/>
          <w:bCs/>
          <w:color w:val="000000"/>
          <w:sz w:val="24"/>
          <w:szCs w:val="24"/>
          <w:lang w:eastAsia="en-GB"/>
        </w:rPr>
      </w:pPr>
      <w:r w:rsidRPr="57F2C2E2">
        <w:rPr>
          <w:rFonts w:ascii="Arial" w:eastAsia="Times New Roman" w:hAnsi="Arial" w:cs="Arial"/>
          <w:b/>
          <w:bCs/>
          <w:color w:val="000000" w:themeColor="text1"/>
          <w:sz w:val="24"/>
          <w:szCs w:val="24"/>
          <w:lang w:eastAsia="en-GB"/>
        </w:rPr>
        <w:t>Closing Date: </w:t>
      </w:r>
      <w:r w:rsidR="00753D8C" w:rsidRPr="57F2C2E2">
        <w:rPr>
          <w:rFonts w:ascii="Arial" w:eastAsia="Times New Roman" w:hAnsi="Arial" w:cs="Arial"/>
          <w:b/>
          <w:bCs/>
          <w:color w:val="000000" w:themeColor="text1"/>
          <w:sz w:val="24"/>
          <w:szCs w:val="24"/>
          <w:lang w:eastAsia="en-GB"/>
        </w:rPr>
        <w:t xml:space="preserve">Monday </w:t>
      </w:r>
      <w:r w:rsidR="006E1491">
        <w:rPr>
          <w:rFonts w:ascii="Arial" w:eastAsia="Times New Roman" w:hAnsi="Arial" w:cs="Arial"/>
          <w:b/>
          <w:bCs/>
          <w:color w:val="000000" w:themeColor="text1"/>
          <w:sz w:val="24"/>
          <w:szCs w:val="24"/>
          <w:lang w:eastAsia="en-GB"/>
        </w:rPr>
        <w:t>20</w:t>
      </w:r>
      <w:r w:rsidR="19BD45DE" w:rsidRPr="57F2C2E2">
        <w:rPr>
          <w:rFonts w:ascii="Arial" w:eastAsia="Times New Roman" w:hAnsi="Arial" w:cs="Arial"/>
          <w:b/>
          <w:bCs/>
          <w:color w:val="000000" w:themeColor="text1"/>
          <w:sz w:val="24"/>
          <w:szCs w:val="24"/>
          <w:vertAlign w:val="superscript"/>
          <w:lang w:eastAsia="en-GB"/>
        </w:rPr>
        <w:t>th</w:t>
      </w:r>
      <w:r w:rsidR="19BD45DE" w:rsidRPr="57F2C2E2">
        <w:rPr>
          <w:rFonts w:ascii="Arial" w:eastAsia="Times New Roman" w:hAnsi="Arial" w:cs="Arial"/>
          <w:b/>
          <w:bCs/>
          <w:color w:val="000000" w:themeColor="text1"/>
          <w:sz w:val="24"/>
          <w:szCs w:val="24"/>
          <w:lang w:eastAsia="en-GB"/>
        </w:rPr>
        <w:t xml:space="preserve"> April at 10am. </w:t>
      </w:r>
      <w:r w:rsidR="00753D8C" w:rsidRPr="57F2C2E2">
        <w:rPr>
          <w:rFonts w:ascii="Arial" w:eastAsia="Times New Roman" w:hAnsi="Arial" w:cs="Arial"/>
          <w:b/>
          <w:bCs/>
          <w:color w:val="000000" w:themeColor="text1"/>
          <w:sz w:val="24"/>
          <w:szCs w:val="24"/>
          <w:lang w:eastAsia="en-GB"/>
        </w:rPr>
        <w:t xml:space="preserve">  </w:t>
      </w:r>
    </w:p>
    <w:p w14:paraId="41939D77" w14:textId="6396A72D" w:rsidR="000852E5" w:rsidRPr="00A34878" w:rsidRDefault="000852E5" w:rsidP="000852E5">
      <w:pPr>
        <w:spacing w:before="180" w:after="180" w:line="240" w:lineRule="auto"/>
        <w:rPr>
          <w:rFonts w:ascii="Arial" w:eastAsia="Times New Roman" w:hAnsi="Arial" w:cs="Arial"/>
          <w:color w:val="000000"/>
          <w:sz w:val="24"/>
          <w:szCs w:val="24"/>
          <w:lang w:eastAsia="en-GB"/>
        </w:rPr>
      </w:pPr>
      <w:r w:rsidRPr="00A34878">
        <w:rPr>
          <w:rFonts w:ascii="Arial" w:eastAsia="Times New Roman" w:hAnsi="Arial" w:cs="Arial"/>
          <w:b/>
          <w:bCs/>
          <w:color w:val="000000"/>
          <w:sz w:val="24"/>
          <w:szCs w:val="24"/>
          <w:lang w:eastAsia="en-GB"/>
        </w:rPr>
        <w:t>To Apply:</w:t>
      </w:r>
      <w:r w:rsidRPr="00A34878">
        <w:rPr>
          <w:rFonts w:ascii="Arial" w:eastAsia="Times New Roman" w:hAnsi="Arial" w:cs="Arial"/>
          <w:b/>
          <w:bCs/>
          <w:color w:val="000000"/>
          <w:sz w:val="24"/>
          <w:szCs w:val="24"/>
          <w:lang w:eastAsia="en-GB"/>
        </w:rPr>
        <w:br/>
      </w:r>
      <w:r w:rsidRPr="00A34878">
        <w:rPr>
          <w:rFonts w:ascii="Arial" w:eastAsia="Times New Roman" w:hAnsi="Arial" w:cs="Arial"/>
          <w:color w:val="000000"/>
          <w:sz w:val="24"/>
          <w:szCs w:val="24"/>
          <w:lang w:eastAsia="en-GB"/>
        </w:rPr>
        <w:t xml:space="preserve">Please submit your CV and personal statement to </w:t>
      </w:r>
      <w:proofErr w:type="spellStart"/>
      <w:r w:rsidR="00753D8C">
        <w:rPr>
          <w:rFonts w:ascii="Arial" w:eastAsia="Times New Roman" w:hAnsi="Arial" w:cs="Arial"/>
          <w:color w:val="000000"/>
          <w:sz w:val="24"/>
          <w:szCs w:val="24"/>
          <w:lang w:eastAsia="en-GB"/>
        </w:rPr>
        <w:t>É</w:t>
      </w:r>
      <w:r w:rsidR="006B432C" w:rsidRPr="00A34878">
        <w:rPr>
          <w:rFonts w:ascii="Arial" w:eastAsia="Times New Roman" w:hAnsi="Arial" w:cs="Arial"/>
          <w:color w:val="000000"/>
          <w:sz w:val="24"/>
          <w:szCs w:val="24"/>
          <w:lang w:eastAsia="en-GB"/>
        </w:rPr>
        <w:t>ilis</w:t>
      </w:r>
      <w:proofErr w:type="spellEnd"/>
      <w:r w:rsidR="006B432C" w:rsidRPr="00A34878">
        <w:rPr>
          <w:rFonts w:ascii="Arial" w:eastAsia="Times New Roman" w:hAnsi="Arial" w:cs="Arial"/>
          <w:color w:val="000000"/>
          <w:sz w:val="24"/>
          <w:szCs w:val="24"/>
          <w:lang w:eastAsia="en-GB"/>
        </w:rPr>
        <w:t xml:space="preserve"> Scott, CEO of The Arkwright Society   </w:t>
      </w:r>
      <w:hyperlink r:id="rId11" w:history="1">
        <w:r w:rsidR="006B432C" w:rsidRPr="00A34878">
          <w:rPr>
            <w:rStyle w:val="Hyperlink"/>
            <w:rFonts w:ascii="Arial" w:eastAsia="Times New Roman" w:hAnsi="Arial" w:cs="Arial"/>
            <w:sz w:val="24"/>
            <w:szCs w:val="24"/>
            <w:lang w:eastAsia="en-GB"/>
          </w:rPr>
          <w:t>escott@arkwrightsociety.org.uk</w:t>
        </w:r>
      </w:hyperlink>
    </w:p>
    <w:p w14:paraId="5D5339D0" w14:textId="09A1B7B2" w:rsidR="00A37979" w:rsidRDefault="006B432C" w:rsidP="57F2C2E2">
      <w:pPr>
        <w:spacing w:before="180" w:after="180" w:line="240" w:lineRule="auto"/>
        <w:rPr>
          <w:rFonts w:ascii="Arial" w:eastAsia="Times New Roman" w:hAnsi="Arial" w:cs="Arial"/>
          <w:color w:val="000000" w:themeColor="text1"/>
          <w:sz w:val="24"/>
          <w:szCs w:val="24"/>
          <w:lang w:eastAsia="en-GB"/>
        </w:rPr>
      </w:pPr>
      <w:r w:rsidRPr="57F2C2E2">
        <w:rPr>
          <w:rFonts w:ascii="Arial" w:eastAsia="Times New Roman" w:hAnsi="Arial" w:cs="Arial"/>
          <w:color w:val="000000" w:themeColor="text1"/>
          <w:sz w:val="24"/>
          <w:szCs w:val="24"/>
          <w:lang w:eastAsia="en-GB"/>
        </w:rPr>
        <w:t xml:space="preserve">If you would like an informal conversation, please contact </w:t>
      </w:r>
      <w:proofErr w:type="spellStart"/>
      <w:r w:rsidR="00753D8C" w:rsidRPr="57F2C2E2">
        <w:rPr>
          <w:rFonts w:ascii="Arial" w:eastAsia="Times New Roman" w:hAnsi="Arial" w:cs="Arial"/>
          <w:color w:val="000000" w:themeColor="text1"/>
          <w:sz w:val="24"/>
          <w:szCs w:val="24"/>
          <w:lang w:eastAsia="en-GB"/>
        </w:rPr>
        <w:t>É</w:t>
      </w:r>
      <w:r w:rsidRPr="57F2C2E2">
        <w:rPr>
          <w:rFonts w:ascii="Arial" w:eastAsia="Times New Roman" w:hAnsi="Arial" w:cs="Arial"/>
          <w:color w:val="000000" w:themeColor="text1"/>
          <w:sz w:val="24"/>
          <w:szCs w:val="24"/>
          <w:lang w:eastAsia="en-GB"/>
        </w:rPr>
        <w:t>ilis</w:t>
      </w:r>
      <w:proofErr w:type="spellEnd"/>
      <w:r w:rsidRPr="57F2C2E2">
        <w:rPr>
          <w:rFonts w:ascii="Arial" w:eastAsia="Times New Roman" w:hAnsi="Arial" w:cs="Arial"/>
          <w:color w:val="000000" w:themeColor="text1"/>
          <w:sz w:val="24"/>
          <w:szCs w:val="24"/>
          <w:lang w:eastAsia="en-GB"/>
        </w:rPr>
        <w:t xml:space="preserve"> Scott on the above email. </w:t>
      </w:r>
    </w:p>
    <w:p w14:paraId="7115A5CB" w14:textId="0606D66F" w:rsidR="00F65287" w:rsidRPr="00A34878" w:rsidRDefault="00F65287" w:rsidP="57F2C2E2">
      <w:pPr>
        <w:spacing w:before="180" w:after="18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Go to </w:t>
      </w:r>
      <w:hyperlink r:id="rId12" w:history="1">
        <w:r w:rsidRPr="000B255A">
          <w:rPr>
            <w:rStyle w:val="Hyperlink"/>
            <w:rFonts w:ascii="Arial" w:eastAsia="Times New Roman" w:hAnsi="Arial" w:cs="Arial"/>
            <w:sz w:val="24"/>
            <w:szCs w:val="24"/>
            <w:lang w:eastAsia="en-GB"/>
          </w:rPr>
          <w:t>https://www.cromfordmills.org.uk/about/jobs/</w:t>
        </w:r>
      </w:hyperlink>
      <w:r>
        <w:rPr>
          <w:rFonts w:ascii="Arial" w:eastAsia="Times New Roman" w:hAnsi="Arial" w:cs="Arial"/>
          <w:color w:val="000000" w:themeColor="text1"/>
          <w:sz w:val="24"/>
          <w:szCs w:val="24"/>
          <w:lang w:eastAsia="en-GB"/>
        </w:rPr>
        <w:t xml:space="preserve"> for details. </w:t>
      </w:r>
    </w:p>
    <w:sectPr w:rsidR="00F65287" w:rsidRPr="00A34878" w:rsidSect="00753D8C">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261F" w14:textId="77777777" w:rsidR="00A97F2E" w:rsidRDefault="00A97F2E" w:rsidP="006B0227">
      <w:pPr>
        <w:spacing w:after="0" w:line="240" w:lineRule="auto"/>
      </w:pPr>
      <w:r>
        <w:separator/>
      </w:r>
    </w:p>
  </w:endnote>
  <w:endnote w:type="continuationSeparator" w:id="0">
    <w:p w14:paraId="4312B001" w14:textId="77777777" w:rsidR="00A97F2E" w:rsidRDefault="00A97F2E" w:rsidP="006B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CC3F" w14:textId="77777777" w:rsidR="00A97F2E" w:rsidRDefault="00A97F2E" w:rsidP="006B0227">
      <w:pPr>
        <w:spacing w:after="0" w:line="240" w:lineRule="auto"/>
      </w:pPr>
      <w:r>
        <w:separator/>
      </w:r>
    </w:p>
  </w:footnote>
  <w:footnote w:type="continuationSeparator" w:id="0">
    <w:p w14:paraId="1C102F35" w14:textId="77777777" w:rsidR="00A97F2E" w:rsidRDefault="00A97F2E" w:rsidP="006B0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AB24" w14:textId="7A1C01BF" w:rsidR="006B0227" w:rsidRDefault="00A3505E">
    <w:pPr>
      <w:pStyle w:val="Header"/>
    </w:pPr>
    <w:r>
      <w:rPr>
        <w:noProof/>
      </w:rPr>
      <w:drawing>
        <wp:inline distT="0" distB="0" distL="0" distR="0" wp14:anchorId="5BB49965" wp14:editId="3A6DA0F7">
          <wp:extent cx="1295400" cy="911225"/>
          <wp:effectExtent l="0" t="0" r="0" b="3175"/>
          <wp:docPr id="82699556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95562" name="Picture 2" descr="A black background with blue text&#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911225"/>
                  </a:xfrm>
                  <a:prstGeom prst="rect">
                    <a:avLst/>
                  </a:prstGeom>
                </pic:spPr>
              </pic:pic>
            </a:graphicData>
          </a:graphic>
        </wp:inline>
      </w:drawing>
    </w:r>
    <w:r w:rsidR="00836B99">
      <w:t xml:space="preserve">                                                                                                                       </w:t>
    </w:r>
    <w:r w:rsidR="00836B99">
      <w:rPr>
        <w:noProof/>
      </w:rPr>
      <w:t xml:space="preserve">           </w:t>
    </w:r>
    <w:r w:rsidR="00836B99">
      <w:rPr>
        <w:noProof/>
      </w:rPr>
      <w:drawing>
        <wp:inline distT="0" distB="0" distL="0" distR="0" wp14:anchorId="16594208" wp14:editId="7946E852">
          <wp:extent cx="1043940" cy="1043940"/>
          <wp:effectExtent l="0" t="0" r="3810" b="3810"/>
          <wp:docPr id="1174944120"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44120" name="Picture 1" descr="A logo with blue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inline>
      </w:drawing>
    </w:r>
  </w:p>
  <w:p w14:paraId="44438050" w14:textId="77777777" w:rsidR="006B0227" w:rsidRDefault="006B0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C5A"/>
    <w:multiLevelType w:val="hybridMultilevel"/>
    <w:tmpl w:val="0B423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4F1044"/>
    <w:multiLevelType w:val="multilevel"/>
    <w:tmpl w:val="A4C0F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253CD"/>
    <w:multiLevelType w:val="multilevel"/>
    <w:tmpl w:val="72CC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D3625"/>
    <w:multiLevelType w:val="multilevel"/>
    <w:tmpl w:val="E696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376D9"/>
    <w:multiLevelType w:val="multilevel"/>
    <w:tmpl w:val="5710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653B9"/>
    <w:multiLevelType w:val="multilevel"/>
    <w:tmpl w:val="2C4E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D4510"/>
    <w:multiLevelType w:val="hybridMultilevel"/>
    <w:tmpl w:val="85B4F508"/>
    <w:lvl w:ilvl="0" w:tplc="D0583A3C">
      <w:start w:val="1"/>
      <w:numFmt w:val="bullet"/>
      <w:lvlText w:val=""/>
      <w:lvlJc w:val="left"/>
      <w:pPr>
        <w:ind w:left="720" w:hanging="360"/>
      </w:pPr>
      <w:rPr>
        <w:rFonts w:ascii="Symbol" w:hAnsi="Symbol" w:hint="default"/>
      </w:rPr>
    </w:lvl>
    <w:lvl w:ilvl="1" w:tplc="9D7C3A70">
      <w:start w:val="1"/>
      <w:numFmt w:val="bullet"/>
      <w:lvlText w:val="o"/>
      <w:lvlJc w:val="left"/>
      <w:pPr>
        <w:ind w:left="1440" w:hanging="360"/>
      </w:pPr>
      <w:rPr>
        <w:rFonts w:ascii="Courier New" w:hAnsi="Courier New" w:hint="default"/>
      </w:rPr>
    </w:lvl>
    <w:lvl w:ilvl="2" w:tplc="4E6A967C">
      <w:start w:val="1"/>
      <w:numFmt w:val="bullet"/>
      <w:lvlText w:val=""/>
      <w:lvlJc w:val="left"/>
      <w:pPr>
        <w:ind w:left="2160" w:hanging="360"/>
      </w:pPr>
      <w:rPr>
        <w:rFonts w:ascii="Wingdings" w:hAnsi="Wingdings" w:hint="default"/>
      </w:rPr>
    </w:lvl>
    <w:lvl w:ilvl="3" w:tplc="B798D066">
      <w:start w:val="1"/>
      <w:numFmt w:val="bullet"/>
      <w:lvlText w:val=""/>
      <w:lvlJc w:val="left"/>
      <w:pPr>
        <w:ind w:left="2880" w:hanging="360"/>
      </w:pPr>
      <w:rPr>
        <w:rFonts w:ascii="Symbol" w:hAnsi="Symbol" w:hint="default"/>
      </w:rPr>
    </w:lvl>
    <w:lvl w:ilvl="4" w:tplc="778A509A">
      <w:start w:val="1"/>
      <w:numFmt w:val="bullet"/>
      <w:lvlText w:val="o"/>
      <w:lvlJc w:val="left"/>
      <w:pPr>
        <w:ind w:left="3600" w:hanging="360"/>
      </w:pPr>
      <w:rPr>
        <w:rFonts w:ascii="Courier New" w:hAnsi="Courier New" w:hint="default"/>
      </w:rPr>
    </w:lvl>
    <w:lvl w:ilvl="5" w:tplc="753056D8">
      <w:start w:val="1"/>
      <w:numFmt w:val="bullet"/>
      <w:lvlText w:val=""/>
      <w:lvlJc w:val="left"/>
      <w:pPr>
        <w:ind w:left="4320" w:hanging="360"/>
      </w:pPr>
      <w:rPr>
        <w:rFonts w:ascii="Wingdings" w:hAnsi="Wingdings" w:hint="default"/>
      </w:rPr>
    </w:lvl>
    <w:lvl w:ilvl="6" w:tplc="0456D390">
      <w:start w:val="1"/>
      <w:numFmt w:val="bullet"/>
      <w:lvlText w:val=""/>
      <w:lvlJc w:val="left"/>
      <w:pPr>
        <w:ind w:left="5040" w:hanging="360"/>
      </w:pPr>
      <w:rPr>
        <w:rFonts w:ascii="Symbol" w:hAnsi="Symbol" w:hint="default"/>
      </w:rPr>
    </w:lvl>
    <w:lvl w:ilvl="7" w:tplc="FCE0D82A">
      <w:start w:val="1"/>
      <w:numFmt w:val="bullet"/>
      <w:lvlText w:val="o"/>
      <w:lvlJc w:val="left"/>
      <w:pPr>
        <w:ind w:left="5760" w:hanging="360"/>
      </w:pPr>
      <w:rPr>
        <w:rFonts w:ascii="Courier New" w:hAnsi="Courier New" w:hint="default"/>
      </w:rPr>
    </w:lvl>
    <w:lvl w:ilvl="8" w:tplc="4DC63D90">
      <w:start w:val="1"/>
      <w:numFmt w:val="bullet"/>
      <w:lvlText w:val=""/>
      <w:lvlJc w:val="left"/>
      <w:pPr>
        <w:ind w:left="6480" w:hanging="360"/>
      </w:pPr>
      <w:rPr>
        <w:rFonts w:ascii="Wingdings" w:hAnsi="Wingdings" w:hint="default"/>
      </w:rPr>
    </w:lvl>
  </w:abstractNum>
  <w:num w:numId="1" w16cid:durableId="584144198">
    <w:abstractNumId w:val="1"/>
  </w:num>
  <w:num w:numId="2" w16cid:durableId="1901400538">
    <w:abstractNumId w:val="6"/>
  </w:num>
  <w:num w:numId="3" w16cid:durableId="512384413">
    <w:abstractNumId w:val="2"/>
  </w:num>
  <w:num w:numId="4" w16cid:durableId="699092942">
    <w:abstractNumId w:val="5"/>
  </w:num>
  <w:num w:numId="5" w16cid:durableId="610472773">
    <w:abstractNumId w:val="0"/>
  </w:num>
  <w:num w:numId="6" w16cid:durableId="1393314382">
    <w:abstractNumId w:val="3"/>
  </w:num>
  <w:num w:numId="7" w16cid:durableId="1689870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E5"/>
    <w:rsid w:val="00021080"/>
    <w:rsid w:val="000852E5"/>
    <w:rsid w:val="000F0846"/>
    <w:rsid w:val="001116E0"/>
    <w:rsid w:val="00193A61"/>
    <w:rsid w:val="003D1B1C"/>
    <w:rsid w:val="00430FD7"/>
    <w:rsid w:val="004E7F61"/>
    <w:rsid w:val="004F323C"/>
    <w:rsid w:val="00562753"/>
    <w:rsid w:val="005900E0"/>
    <w:rsid w:val="005E0D00"/>
    <w:rsid w:val="006617F4"/>
    <w:rsid w:val="006B0227"/>
    <w:rsid w:val="006B432C"/>
    <w:rsid w:val="006E1491"/>
    <w:rsid w:val="00711399"/>
    <w:rsid w:val="00753D8C"/>
    <w:rsid w:val="007A508E"/>
    <w:rsid w:val="00836B99"/>
    <w:rsid w:val="009A7512"/>
    <w:rsid w:val="009C15FD"/>
    <w:rsid w:val="00A34878"/>
    <w:rsid w:val="00A3505E"/>
    <w:rsid w:val="00A37979"/>
    <w:rsid w:val="00A97F2E"/>
    <w:rsid w:val="00B90E39"/>
    <w:rsid w:val="00C17803"/>
    <w:rsid w:val="00C32E23"/>
    <w:rsid w:val="00C45E5B"/>
    <w:rsid w:val="00D20E11"/>
    <w:rsid w:val="00E1636E"/>
    <w:rsid w:val="00E34A7E"/>
    <w:rsid w:val="00F65287"/>
    <w:rsid w:val="00FE1B42"/>
    <w:rsid w:val="19BD45DE"/>
    <w:rsid w:val="21C5B1A8"/>
    <w:rsid w:val="2EC347AF"/>
    <w:rsid w:val="3A12E89B"/>
    <w:rsid w:val="3FCF786F"/>
    <w:rsid w:val="425F7028"/>
    <w:rsid w:val="4268775B"/>
    <w:rsid w:val="466C6036"/>
    <w:rsid w:val="48E419BA"/>
    <w:rsid w:val="4EAF5EEF"/>
    <w:rsid w:val="57F2C2E2"/>
    <w:rsid w:val="627FF57B"/>
    <w:rsid w:val="660EAF8F"/>
    <w:rsid w:val="7113909B"/>
    <w:rsid w:val="7AA88025"/>
    <w:rsid w:val="7B0807E4"/>
    <w:rsid w:val="7F340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8BD2"/>
  <w15:chartTrackingRefBased/>
  <w15:docId w15:val="{7599AE04-7817-48C0-9634-9BA777C6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52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E5"/>
    <w:rPr>
      <w:rFonts w:ascii="Times New Roman" w:eastAsia="Times New Roman" w:hAnsi="Times New Roman" w:cs="Times New Roman"/>
      <w:b/>
      <w:bCs/>
      <w:kern w:val="36"/>
      <w:sz w:val="48"/>
      <w:szCs w:val="48"/>
      <w:lang w:eastAsia="en-GB"/>
    </w:rPr>
  </w:style>
  <w:style w:type="paragraph" w:customStyle="1" w:styleId="mega-menu-item">
    <w:name w:val="mega-menu-item"/>
    <w:basedOn w:val="Normal"/>
    <w:rsid w:val="000852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852E5"/>
    <w:rPr>
      <w:color w:val="0000FF"/>
      <w:u w:val="single"/>
    </w:rPr>
  </w:style>
  <w:style w:type="paragraph" w:customStyle="1" w:styleId="mega-menu-row">
    <w:name w:val="mega-menu-row"/>
    <w:basedOn w:val="Normal"/>
    <w:rsid w:val="000852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ga-menu-column">
    <w:name w:val="mega-menu-column"/>
    <w:basedOn w:val="Normal"/>
    <w:rsid w:val="000852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852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852E5"/>
    <w:rPr>
      <w:b/>
      <w:bCs/>
    </w:rPr>
  </w:style>
  <w:style w:type="character" w:styleId="UnresolvedMention">
    <w:name w:val="Unresolved Mention"/>
    <w:basedOn w:val="DefaultParagraphFont"/>
    <w:uiPriority w:val="99"/>
    <w:semiHidden/>
    <w:unhideWhenUsed/>
    <w:rsid w:val="006B432C"/>
    <w:rPr>
      <w:color w:val="605E5C"/>
      <w:shd w:val="clear" w:color="auto" w:fill="E1DFDD"/>
    </w:rPr>
  </w:style>
  <w:style w:type="paragraph" w:styleId="ListParagraph">
    <w:name w:val="List Paragraph"/>
    <w:basedOn w:val="Normal"/>
    <w:uiPriority w:val="1"/>
    <w:qFormat/>
    <w:rsid w:val="00A34878"/>
    <w:pPr>
      <w:widowControl w:val="0"/>
      <w:autoSpaceDE w:val="0"/>
      <w:autoSpaceDN w:val="0"/>
      <w:adjustRightInd w:val="0"/>
      <w:spacing w:after="0" w:line="240" w:lineRule="auto"/>
      <w:ind w:left="720"/>
    </w:pPr>
    <w:rPr>
      <w:rFonts w:ascii="Arial" w:eastAsia="Times New Roman" w:hAnsi="Arial" w:cs="Arial"/>
      <w:sz w:val="20"/>
      <w:szCs w:val="20"/>
    </w:rPr>
  </w:style>
  <w:style w:type="paragraph" w:customStyle="1" w:styleId="paragraph">
    <w:name w:val="paragraph"/>
    <w:basedOn w:val="Normal"/>
    <w:rsid w:val="00A348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34878"/>
  </w:style>
  <w:style w:type="paragraph" w:styleId="NoSpacing">
    <w:name w:val="No Spacing"/>
    <w:uiPriority w:val="1"/>
    <w:qFormat/>
    <w:rsid w:val="00A34878"/>
    <w:pPr>
      <w:spacing w:after="0" w:line="240" w:lineRule="auto"/>
    </w:pPr>
    <w:rPr>
      <w:rFonts w:ascii="Calibri" w:eastAsia="Calibri" w:hAnsi="Calibri" w:cs="Arial"/>
    </w:rPr>
  </w:style>
  <w:style w:type="paragraph" w:styleId="BodyText">
    <w:name w:val="Body Text"/>
    <w:basedOn w:val="Normal"/>
    <w:link w:val="BodyTextChar"/>
    <w:uiPriority w:val="1"/>
    <w:qFormat/>
    <w:rsid w:val="009A7512"/>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9A7512"/>
    <w:rPr>
      <w:rFonts w:ascii="Arial MT" w:eastAsia="Arial MT" w:hAnsi="Arial MT" w:cs="Arial MT"/>
      <w:sz w:val="24"/>
      <w:szCs w:val="24"/>
      <w:lang w:val="en-US"/>
    </w:rPr>
  </w:style>
  <w:style w:type="paragraph" w:styleId="Header">
    <w:name w:val="header"/>
    <w:basedOn w:val="Normal"/>
    <w:link w:val="HeaderChar"/>
    <w:uiPriority w:val="99"/>
    <w:unhideWhenUsed/>
    <w:rsid w:val="006B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227"/>
  </w:style>
  <w:style w:type="paragraph" w:styleId="Footer">
    <w:name w:val="footer"/>
    <w:basedOn w:val="Normal"/>
    <w:link w:val="FooterChar"/>
    <w:uiPriority w:val="99"/>
    <w:unhideWhenUsed/>
    <w:rsid w:val="006B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3569">
      <w:bodyDiv w:val="1"/>
      <w:marLeft w:val="0"/>
      <w:marRight w:val="0"/>
      <w:marTop w:val="0"/>
      <w:marBottom w:val="0"/>
      <w:divBdr>
        <w:top w:val="none" w:sz="0" w:space="0" w:color="auto"/>
        <w:left w:val="none" w:sz="0" w:space="0" w:color="auto"/>
        <w:bottom w:val="none" w:sz="0" w:space="0" w:color="auto"/>
        <w:right w:val="none" w:sz="0" w:space="0" w:color="auto"/>
      </w:divBdr>
      <w:divsChild>
        <w:div w:id="1019234016">
          <w:marLeft w:val="0"/>
          <w:marRight w:val="0"/>
          <w:marTop w:val="0"/>
          <w:marBottom w:val="0"/>
          <w:divBdr>
            <w:top w:val="none" w:sz="0" w:space="0" w:color="auto"/>
            <w:left w:val="none" w:sz="0" w:space="0" w:color="auto"/>
            <w:bottom w:val="none" w:sz="0" w:space="0" w:color="auto"/>
            <w:right w:val="none" w:sz="0" w:space="0" w:color="auto"/>
          </w:divBdr>
        </w:div>
        <w:div w:id="1678463709">
          <w:marLeft w:val="0"/>
          <w:marRight w:val="0"/>
          <w:marTop w:val="0"/>
          <w:marBottom w:val="0"/>
          <w:divBdr>
            <w:top w:val="none" w:sz="0" w:space="0" w:color="auto"/>
            <w:left w:val="none" w:sz="0" w:space="0" w:color="auto"/>
            <w:bottom w:val="none" w:sz="0" w:space="0" w:color="auto"/>
            <w:right w:val="none" w:sz="0" w:space="0" w:color="auto"/>
          </w:divBdr>
          <w:divsChild>
            <w:div w:id="553200174">
              <w:marLeft w:val="0"/>
              <w:marRight w:val="0"/>
              <w:marTop w:val="0"/>
              <w:marBottom w:val="0"/>
              <w:divBdr>
                <w:top w:val="none" w:sz="0" w:space="0" w:color="auto"/>
                <w:left w:val="none" w:sz="0" w:space="0" w:color="auto"/>
                <w:bottom w:val="none" w:sz="0" w:space="0" w:color="auto"/>
                <w:right w:val="none" w:sz="0" w:space="0" w:color="auto"/>
              </w:divBdr>
            </w:div>
            <w:div w:id="2105571736">
              <w:marLeft w:val="0"/>
              <w:marRight w:val="0"/>
              <w:marTop w:val="0"/>
              <w:marBottom w:val="0"/>
              <w:divBdr>
                <w:top w:val="none" w:sz="0" w:space="0" w:color="auto"/>
                <w:left w:val="none" w:sz="0" w:space="0" w:color="auto"/>
                <w:bottom w:val="none" w:sz="0" w:space="0" w:color="auto"/>
                <w:right w:val="none" w:sz="0" w:space="0" w:color="auto"/>
              </w:divBdr>
              <w:divsChild>
                <w:div w:id="1557081304">
                  <w:marLeft w:val="0"/>
                  <w:marRight w:val="0"/>
                  <w:marTop w:val="300"/>
                  <w:marBottom w:val="600"/>
                  <w:divBdr>
                    <w:top w:val="none" w:sz="0" w:space="0" w:color="auto"/>
                    <w:left w:val="none" w:sz="0" w:space="0" w:color="auto"/>
                    <w:bottom w:val="none" w:sz="0" w:space="0" w:color="auto"/>
                    <w:right w:val="none" w:sz="0" w:space="0" w:color="auto"/>
                  </w:divBdr>
                </w:div>
              </w:divsChild>
            </w:div>
          </w:divsChild>
        </w:div>
      </w:divsChild>
    </w:div>
    <w:div w:id="455175623">
      <w:bodyDiv w:val="1"/>
      <w:marLeft w:val="0"/>
      <w:marRight w:val="0"/>
      <w:marTop w:val="0"/>
      <w:marBottom w:val="0"/>
      <w:divBdr>
        <w:top w:val="none" w:sz="0" w:space="0" w:color="auto"/>
        <w:left w:val="none" w:sz="0" w:space="0" w:color="auto"/>
        <w:bottom w:val="none" w:sz="0" w:space="0" w:color="auto"/>
        <w:right w:val="none" w:sz="0" w:space="0" w:color="auto"/>
      </w:divBdr>
    </w:div>
    <w:div w:id="521672707">
      <w:bodyDiv w:val="1"/>
      <w:marLeft w:val="0"/>
      <w:marRight w:val="0"/>
      <w:marTop w:val="0"/>
      <w:marBottom w:val="0"/>
      <w:divBdr>
        <w:top w:val="none" w:sz="0" w:space="0" w:color="auto"/>
        <w:left w:val="none" w:sz="0" w:space="0" w:color="auto"/>
        <w:bottom w:val="none" w:sz="0" w:space="0" w:color="auto"/>
        <w:right w:val="none" w:sz="0" w:space="0" w:color="auto"/>
      </w:divBdr>
    </w:div>
    <w:div w:id="720057256">
      <w:bodyDiv w:val="1"/>
      <w:marLeft w:val="0"/>
      <w:marRight w:val="0"/>
      <w:marTop w:val="0"/>
      <w:marBottom w:val="0"/>
      <w:divBdr>
        <w:top w:val="none" w:sz="0" w:space="0" w:color="auto"/>
        <w:left w:val="none" w:sz="0" w:space="0" w:color="auto"/>
        <w:bottom w:val="none" w:sz="0" w:space="0" w:color="auto"/>
        <w:right w:val="none" w:sz="0" w:space="0" w:color="auto"/>
      </w:divBdr>
      <w:divsChild>
        <w:div w:id="2070759840">
          <w:marLeft w:val="0"/>
          <w:marRight w:val="0"/>
          <w:marTop w:val="0"/>
          <w:marBottom w:val="0"/>
          <w:divBdr>
            <w:top w:val="none" w:sz="0" w:space="0" w:color="auto"/>
            <w:left w:val="none" w:sz="0" w:space="0" w:color="auto"/>
            <w:bottom w:val="none" w:sz="0" w:space="0" w:color="auto"/>
            <w:right w:val="none" w:sz="0" w:space="0" w:color="auto"/>
          </w:divBdr>
          <w:divsChild>
            <w:div w:id="2114745002">
              <w:marLeft w:val="0"/>
              <w:marRight w:val="0"/>
              <w:marTop w:val="0"/>
              <w:marBottom w:val="0"/>
              <w:divBdr>
                <w:top w:val="none" w:sz="0" w:space="0" w:color="auto"/>
                <w:left w:val="none" w:sz="0" w:space="0" w:color="auto"/>
                <w:bottom w:val="none" w:sz="0" w:space="0" w:color="auto"/>
                <w:right w:val="none" w:sz="0" w:space="0" w:color="auto"/>
              </w:divBdr>
              <w:divsChild>
                <w:div w:id="3289054">
                  <w:marLeft w:val="0"/>
                  <w:marRight w:val="0"/>
                  <w:marTop w:val="0"/>
                  <w:marBottom w:val="0"/>
                  <w:divBdr>
                    <w:top w:val="none" w:sz="0" w:space="0" w:color="auto"/>
                    <w:left w:val="none" w:sz="0" w:space="0" w:color="auto"/>
                    <w:bottom w:val="none" w:sz="0" w:space="0" w:color="auto"/>
                    <w:right w:val="none" w:sz="0" w:space="0" w:color="auto"/>
                  </w:divBdr>
                  <w:divsChild>
                    <w:div w:id="1182622934">
                      <w:marLeft w:val="0"/>
                      <w:marRight w:val="0"/>
                      <w:marTop w:val="0"/>
                      <w:marBottom w:val="0"/>
                      <w:divBdr>
                        <w:top w:val="none" w:sz="0" w:space="0" w:color="auto"/>
                        <w:left w:val="none" w:sz="0" w:space="0" w:color="auto"/>
                        <w:bottom w:val="none" w:sz="0" w:space="0" w:color="auto"/>
                        <w:right w:val="none" w:sz="0" w:space="0" w:color="auto"/>
                      </w:divBdr>
                      <w:divsChild>
                        <w:div w:id="1649896744">
                          <w:marLeft w:val="0"/>
                          <w:marRight w:val="0"/>
                          <w:marTop w:val="0"/>
                          <w:marBottom w:val="0"/>
                          <w:divBdr>
                            <w:top w:val="none" w:sz="0" w:space="0" w:color="auto"/>
                            <w:left w:val="none" w:sz="0" w:space="0" w:color="auto"/>
                            <w:bottom w:val="none" w:sz="0" w:space="0" w:color="auto"/>
                            <w:right w:val="none" w:sz="0" w:space="0" w:color="auto"/>
                          </w:divBdr>
                          <w:divsChild>
                            <w:div w:id="20760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650087">
      <w:bodyDiv w:val="1"/>
      <w:marLeft w:val="0"/>
      <w:marRight w:val="0"/>
      <w:marTop w:val="0"/>
      <w:marBottom w:val="0"/>
      <w:divBdr>
        <w:top w:val="none" w:sz="0" w:space="0" w:color="auto"/>
        <w:left w:val="none" w:sz="0" w:space="0" w:color="auto"/>
        <w:bottom w:val="none" w:sz="0" w:space="0" w:color="auto"/>
        <w:right w:val="none" w:sz="0" w:space="0" w:color="auto"/>
      </w:divBdr>
      <w:divsChild>
        <w:div w:id="1422721182">
          <w:marLeft w:val="0"/>
          <w:marRight w:val="0"/>
          <w:marTop w:val="0"/>
          <w:marBottom w:val="0"/>
          <w:divBdr>
            <w:top w:val="none" w:sz="0" w:space="0" w:color="auto"/>
            <w:left w:val="none" w:sz="0" w:space="0" w:color="auto"/>
            <w:bottom w:val="none" w:sz="0" w:space="0" w:color="auto"/>
            <w:right w:val="none" w:sz="0" w:space="0" w:color="auto"/>
          </w:divBdr>
          <w:divsChild>
            <w:div w:id="338774063">
              <w:marLeft w:val="0"/>
              <w:marRight w:val="0"/>
              <w:marTop w:val="0"/>
              <w:marBottom w:val="0"/>
              <w:divBdr>
                <w:top w:val="none" w:sz="0" w:space="0" w:color="auto"/>
                <w:left w:val="none" w:sz="0" w:space="0" w:color="auto"/>
                <w:bottom w:val="none" w:sz="0" w:space="0" w:color="auto"/>
                <w:right w:val="none" w:sz="0" w:space="0" w:color="auto"/>
              </w:divBdr>
              <w:divsChild>
                <w:div w:id="2067558729">
                  <w:marLeft w:val="0"/>
                  <w:marRight w:val="0"/>
                  <w:marTop w:val="0"/>
                  <w:marBottom w:val="0"/>
                  <w:divBdr>
                    <w:top w:val="none" w:sz="0" w:space="0" w:color="auto"/>
                    <w:left w:val="none" w:sz="0" w:space="0" w:color="auto"/>
                    <w:bottom w:val="none" w:sz="0" w:space="0" w:color="auto"/>
                    <w:right w:val="none" w:sz="0" w:space="0" w:color="auto"/>
                  </w:divBdr>
                  <w:divsChild>
                    <w:div w:id="1121145898">
                      <w:marLeft w:val="0"/>
                      <w:marRight w:val="0"/>
                      <w:marTop w:val="0"/>
                      <w:marBottom w:val="0"/>
                      <w:divBdr>
                        <w:top w:val="none" w:sz="0" w:space="0" w:color="auto"/>
                        <w:left w:val="none" w:sz="0" w:space="0" w:color="auto"/>
                        <w:bottom w:val="none" w:sz="0" w:space="0" w:color="auto"/>
                        <w:right w:val="none" w:sz="0" w:space="0" w:color="auto"/>
                      </w:divBdr>
                      <w:divsChild>
                        <w:div w:id="610355417">
                          <w:marLeft w:val="0"/>
                          <w:marRight w:val="0"/>
                          <w:marTop w:val="0"/>
                          <w:marBottom w:val="0"/>
                          <w:divBdr>
                            <w:top w:val="none" w:sz="0" w:space="0" w:color="auto"/>
                            <w:left w:val="none" w:sz="0" w:space="0" w:color="auto"/>
                            <w:bottom w:val="none" w:sz="0" w:space="0" w:color="auto"/>
                            <w:right w:val="none" w:sz="0" w:space="0" w:color="auto"/>
                          </w:divBdr>
                          <w:divsChild>
                            <w:div w:id="1219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34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omfordmills.org.uk/about/jo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cott@arkwrightsociety.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a8364-5438-4bf3-b9ed-8d07e9a753b1">
      <Terms xmlns="http://schemas.microsoft.com/office/infopath/2007/PartnerControls"/>
    </lcf76f155ced4ddcb4097134ff3c332f>
    <TaxCatchAll xmlns="dc542859-b23b-4257-a165-af11c33907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CA20A5B3268A4AAA9D33D47F96208F" ma:contentTypeVersion="17" ma:contentTypeDescription="Create a new document." ma:contentTypeScope="" ma:versionID="1013d26a72c177bc36a1d882735067ed">
  <xsd:schema xmlns:xsd="http://www.w3.org/2001/XMLSchema" xmlns:xs="http://www.w3.org/2001/XMLSchema" xmlns:p="http://schemas.microsoft.com/office/2006/metadata/properties" xmlns:ns2="b5ea8364-5438-4bf3-b9ed-8d07e9a753b1" xmlns:ns3="dc542859-b23b-4257-a165-af11c339075c" targetNamespace="http://schemas.microsoft.com/office/2006/metadata/properties" ma:root="true" ma:fieldsID="891fe262447ecde86117a9fdaa566c92" ns2:_="" ns3:_="">
    <xsd:import namespace="b5ea8364-5438-4bf3-b9ed-8d07e9a753b1"/>
    <xsd:import namespace="dc542859-b23b-4257-a165-af11c33907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a8364-5438-4bf3-b9ed-8d07e9a75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adf8c3-8c40-4511-852b-9b7a3e481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42859-b23b-4257-a165-af11c33907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7cc6dec-f5ed-422e-93c5-6674f549c3ad}" ma:internalName="TaxCatchAll" ma:showField="CatchAllData" ma:web="dc542859-b23b-4257-a165-af11c339075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F896C-A6D2-4965-B5AF-8E8FF3A52F80}">
  <ds:schemaRefs>
    <ds:schemaRef ds:uri="http://schemas.openxmlformats.org/officeDocument/2006/bibliography"/>
  </ds:schemaRefs>
</ds:datastoreItem>
</file>

<file path=customXml/itemProps2.xml><?xml version="1.0" encoding="utf-8"?>
<ds:datastoreItem xmlns:ds="http://schemas.openxmlformats.org/officeDocument/2006/customXml" ds:itemID="{E561A7A5-4603-44F8-80D7-798BB25B3477}">
  <ds:schemaRefs>
    <ds:schemaRef ds:uri="http://schemas.microsoft.com/sharepoint/v3/contenttype/forms"/>
  </ds:schemaRefs>
</ds:datastoreItem>
</file>

<file path=customXml/itemProps3.xml><?xml version="1.0" encoding="utf-8"?>
<ds:datastoreItem xmlns:ds="http://schemas.openxmlformats.org/officeDocument/2006/customXml" ds:itemID="{7C45D621-E712-49F4-BD7E-401A9F0165B4}">
  <ds:schemaRefs>
    <ds:schemaRef ds:uri="http://schemas.microsoft.com/office/2006/metadata/properties"/>
    <ds:schemaRef ds:uri="http://schemas.microsoft.com/office/infopath/2007/PartnerControls"/>
    <ds:schemaRef ds:uri="b5ea8364-5438-4bf3-b9ed-8d07e9a753b1"/>
    <ds:schemaRef ds:uri="dc542859-b23b-4257-a165-af11c339075c"/>
  </ds:schemaRefs>
</ds:datastoreItem>
</file>

<file path=customXml/itemProps4.xml><?xml version="1.0" encoding="utf-8"?>
<ds:datastoreItem xmlns:ds="http://schemas.openxmlformats.org/officeDocument/2006/customXml" ds:itemID="{B6E31BE3-3EE8-4EFE-8C02-4CF20E02F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a8364-5438-4bf3-b9ed-8d07e9a753b1"/>
    <ds:schemaRef ds:uri="dc542859-b23b-4257-a165-af11c3390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Trice</dc:creator>
  <cp:keywords/>
  <dc:description/>
  <cp:lastModifiedBy>Eilis Scott</cp:lastModifiedBy>
  <cp:revision>3</cp:revision>
  <dcterms:created xsi:type="dcterms:W3CDTF">2026-03-29T12:55:00Z</dcterms:created>
  <dcterms:modified xsi:type="dcterms:W3CDTF">2026-03-29T13:16:00Z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0x01010050CA20A5B3268A4AAA9D33D47F96208F</vt:lpwstr>
  </property>
  <property fmtid="{D5CDD505-2E9C-101B-9397-08002B2CF9AE}" pid="3" name="MediaServiceImageTags">
    <vt:lpwstr/>
  </property>
</Properties>
</file>